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CD2A" w14:textId="7FC68547" w:rsidR="005B4E51" w:rsidRPr="005B4E51" w:rsidRDefault="005B4E51" w:rsidP="001C0A32">
      <w:pPr>
        <w:rPr>
          <w:rFonts w:ascii="Arial" w:hAnsi="Arial" w:cs="Arial"/>
          <w:b/>
          <w:bCs/>
          <w:shd w:val="clear" w:color="auto" w:fill="FFFFFF"/>
        </w:rPr>
      </w:pPr>
      <w:r w:rsidRPr="005B4E51">
        <w:rPr>
          <w:rFonts w:ascii="Arial" w:hAnsi="Arial" w:cs="Arial"/>
          <w:b/>
          <w:bCs/>
          <w:shd w:val="clear" w:color="auto" w:fill="FFFFFF"/>
        </w:rPr>
        <w:t>Terms and Conditions for ‘</w:t>
      </w:r>
      <w:r w:rsidR="00D31CC8">
        <w:rPr>
          <w:rFonts w:ascii="Arial" w:hAnsi="Arial" w:cs="Arial"/>
          <w:b/>
          <w:bCs/>
          <w:shd w:val="clear" w:color="auto" w:fill="FFFFFF"/>
        </w:rPr>
        <w:t>Barnet’s free home energy fix’</w:t>
      </w:r>
      <w:r w:rsidRPr="005B4E51">
        <w:rPr>
          <w:rFonts w:ascii="Arial" w:hAnsi="Arial" w:cs="Arial"/>
          <w:b/>
          <w:bCs/>
          <w:shd w:val="clear" w:color="auto" w:fill="FFFFFF"/>
        </w:rPr>
        <w:t xml:space="preserve">: Sustainability Prize Draw </w:t>
      </w:r>
    </w:p>
    <w:p w14:paraId="10366066" w14:textId="77777777" w:rsidR="005B4E51" w:rsidRPr="005B4E51" w:rsidRDefault="005B4E51" w:rsidP="001C0A32">
      <w:pPr>
        <w:rPr>
          <w:rFonts w:ascii="Arial" w:hAnsi="Arial" w:cs="Arial"/>
          <w:shd w:val="clear" w:color="auto" w:fill="FFFFFF"/>
        </w:rPr>
      </w:pPr>
    </w:p>
    <w:p w14:paraId="010C1070" w14:textId="77777777" w:rsidR="005B4E51" w:rsidRDefault="005B4E51" w:rsidP="001C0A32">
      <w:pPr>
        <w:rPr>
          <w:rFonts w:ascii="Arial" w:hAnsi="Arial" w:cs="Arial"/>
          <w:shd w:val="clear" w:color="auto" w:fill="FFFFFF"/>
        </w:rPr>
      </w:pPr>
      <w:r w:rsidRPr="005B4E51">
        <w:rPr>
          <w:rFonts w:ascii="Arial" w:hAnsi="Arial" w:cs="Arial"/>
          <w:shd w:val="clear" w:color="auto" w:fill="FFFFFF"/>
        </w:rPr>
        <w:t xml:space="preserve">1. By providing your data as part of the prize-draw subscription form you are agreeing to: </w:t>
      </w:r>
    </w:p>
    <w:p w14:paraId="1BDAFBD8" w14:textId="77777777" w:rsidR="005B4E51" w:rsidRDefault="005B4E51" w:rsidP="001C0A32">
      <w:pPr>
        <w:rPr>
          <w:rFonts w:ascii="Arial" w:hAnsi="Arial" w:cs="Arial"/>
          <w:shd w:val="clear" w:color="auto" w:fill="FFFFFF"/>
        </w:rPr>
      </w:pPr>
    </w:p>
    <w:p w14:paraId="7E8E0388" w14:textId="17B17D9C" w:rsidR="005B4E51" w:rsidRPr="0068595F" w:rsidRDefault="0068595F" w:rsidP="0068595F">
      <w:pPr>
        <w:pStyle w:val="ListParagraph"/>
        <w:numPr>
          <w:ilvl w:val="0"/>
          <w:numId w:val="9"/>
        </w:numPr>
        <w:rPr>
          <w:rFonts w:ascii="Arial" w:hAnsi="Arial" w:cs="Arial"/>
          <w:shd w:val="clear" w:color="auto" w:fill="FFFFFF"/>
        </w:rPr>
      </w:pPr>
      <w:r>
        <w:rPr>
          <w:rFonts w:ascii="Arial" w:hAnsi="Arial" w:cs="Arial"/>
          <w:shd w:val="clear" w:color="auto" w:fill="FFFFFF"/>
        </w:rPr>
        <w:t>b</w:t>
      </w:r>
      <w:r w:rsidR="005B4E51" w:rsidRPr="0068595F">
        <w:rPr>
          <w:rFonts w:ascii="Arial" w:hAnsi="Arial" w:cs="Arial"/>
          <w:shd w:val="clear" w:color="auto" w:fill="FFFFFF"/>
        </w:rPr>
        <w:t xml:space="preserve">e entered into this free prize draw and </w:t>
      </w:r>
    </w:p>
    <w:p w14:paraId="5DEEA401" w14:textId="3C9B4082" w:rsidR="005B4E51" w:rsidRPr="0068595F" w:rsidRDefault="0068595F" w:rsidP="001C0A32">
      <w:pPr>
        <w:pStyle w:val="ListParagraph"/>
        <w:numPr>
          <w:ilvl w:val="0"/>
          <w:numId w:val="9"/>
        </w:numPr>
        <w:rPr>
          <w:rFonts w:ascii="Arial" w:hAnsi="Arial" w:cs="Arial"/>
          <w:shd w:val="clear" w:color="auto" w:fill="FFFFFF"/>
        </w:rPr>
      </w:pPr>
      <w:r>
        <w:rPr>
          <w:rFonts w:ascii="Arial" w:hAnsi="Arial" w:cs="Arial"/>
          <w:shd w:val="clear" w:color="auto" w:fill="FFFFFF"/>
        </w:rPr>
        <w:t>r</w:t>
      </w:r>
      <w:r w:rsidR="005B4E51" w:rsidRPr="0068595F">
        <w:rPr>
          <w:rFonts w:ascii="Arial" w:hAnsi="Arial" w:cs="Arial"/>
          <w:shd w:val="clear" w:color="auto" w:fill="FFFFFF"/>
        </w:rPr>
        <w:t xml:space="preserve">eceive BarNET ZERO sustainability e-bulletins. </w:t>
      </w:r>
    </w:p>
    <w:p w14:paraId="2C6AD096" w14:textId="77777777" w:rsidR="005B4E51" w:rsidRDefault="005B4E51" w:rsidP="001C0A32">
      <w:pPr>
        <w:rPr>
          <w:rFonts w:ascii="Arial" w:hAnsi="Arial" w:cs="Arial"/>
          <w:shd w:val="clear" w:color="auto" w:fill="FFFFFF"/>
        </w:rPr>
      </w:pPr>
    </w:p>
    <w:p w14:paraId="5027171F" w14:textId="77777777" w:rsidR="005B4E51" w:rsidRDefault="005B4E51" w:rsidP="001C0A32">
      <w:pPr>
        <w:rPr>
          <w:rFonts w:ascii="Arial" w:hAnsi="Arial" w:cs="Arial"/>
          <w:shd w:val="clear" w:color="auto" w:fill="FFFFFF"/>
        </w:rPr>
      </w:pPr>
      <w:r w:rsidRPr="005B4E51">
        <w:rPr>
          <w:rFonts w:ascii="Arial" w:hAnsi="Arial" w:cs="Arial"/>
          <w:shd w:val="clear" w:color="auto" w:fill="FFFFFF"/>
        </w:rPr>
        <w:t xml:space="preserve">2. Any personal data relating to the winner or any other entrants will be used solely in accordance with current UK data protection legislation and will not be disclosed to a third party without the entrant’s prior consent. </w:t>
      </w:r>
    </w:p>
    <w:p w14:paraId="7E0B9C71" w14:textId="77777777" w:rsidR="005B4E51" w:rsidRDefault="005B4E51" w:rsidP="001C0A32">
      <w:pPr>
        <w:rPr>
          <w:rFonts w:ascii="Arial" w:hAnsi="Arial" w:cs="Arial"/>
          <w:shd w:val="clear" w:color="auto" w:fill="FFFFFF"/>
        </w:rPr>
      </w:pPr>
    </w:p>
    <w:p w14:paraId="50A0820E" w14:textId="77777777" w:rsidR="005B4E51" w:rsidRDefault="005B4E51" w:rsidP="001C0A32">
      <w:pPr>
        <w:rPr>
          <w:rFonts w:ascii="Arial" w:hAnsi="Arial" w:cs="Arial"/>
          <w:shd w:val="clear" w:color="auto" w:fill="FFFFFF"/>
        </w:rPr>
      </w:pPr>
      <w:r w:rsidRPr="005B4E51">
        <w:rPr>
          <w:rFonts w:ascii="Arial" w:hAnsi="Arial" w:cs="Arial"/>
          <w:shd w:val="clear" w:color="auto" w:fill="FFFFFF"/>
        </w:rPr>
        <w:t xml:space="preserve">3. Employees of the London Borough of Barnet and any residents within the Borough under the age of 18 years are not eligible to win. </w:t>
      </w:r>
    </w:p>
    <w:p w14:paraId="727EFDCB" w14:textId="77777777" w:rsidR="005B4E51" w:rsidRDefault="005B4E51" w:rsidP="001C0A32">
      <w:pPr>
        <w:rPr>
          <w:rFonts w:ascii="Arial" w:hAnsi="Arial" w:cs="Arial"/>
          <w:shd w:val="clear" w:color="auto" w:fill="FFFFFF"/>
        </w:rPr>
      </w:pPr>
    </w:p>
    <w:p w14:paraId="5537215F" w14:textId="610162C7" w:rsidR="005B4E51" w:rsidRDefault="005B4E51" w:rsidP="001C0A32">
      <w:pPr>
        <w:rPr>
          <w:rFonts w:ascii="Arial" w:hAnsi="Arial" w:cs="Arial"/>
          <w:shd w:val="clear" w:color="auto" w:fill="FFFFFF"/>
        </w:rPr>
      </w:pPr>
      <w:r w:rsidRPr="005B4E51">
        <w:rPr>
          <w:rFonts w:ascii="Arial" w:hAnsi="Arial" w:cs="Arial"/>
          <w:shd w:val="clear" w:color="auto" w:fill="FFFFFF"/>
        </w:rPr>
        <w:t xml:space="preserve">4. Entry into the free prize draw expires on </w:t>
      </w:r>
      <w:r w:rsidR="001F19C8">
        <w:rPr>
          <w:rFonts w:ascii="Arial" w:hAnsi="Arial" w:cs="Arial"/>
          <w:shd w:val="clear" w:color="auto" w:fill="FFFFFF"/>
        </w:rPr>
        <w:t>28 February 2025.</w:t>
      </w:r>
      <w:r w:rsidRPr="005B4E51">
        <w:rPr>
          <w:rFonts w:ascii="Arial" w:hAnsi="Arial" w:cs="Arial"/>
          <w:shd w:val="clear" w:color="auto" w:fill="FFFFFF"/>
        </w:rPr>
        <w:t xml:space="preserve"> </w:t>
      </w:r>
    </w:p>
    <w:p w14:paraId="34D54A1E" w14:textId="77777777" w:rsidR="005B4E51" w:rsidRDefault="005B4E51" w:rsidP="001C0A32">
      <w:pPr>
        <w:rPr>
          <w:rFonts w:ascii="Arial" w:hAnsi="Arial" w:cs="Arial"/>
          <w:shd w:val="clear" w:color="auto" w:fill="FFFFFF"/>
        </w:rPr>
      </w:pPr>
    </w:p>
    <w:p w14:paraId="2A912E00" w14:textId="77777777" w:rsidR="005B4E51" w:rsidRDefault="005B4E51" w:rsidP="001C0A32">
      <w:pPr>
        <w:rPr>
          <w:rFonts w:ascii="Arial" w:hAnsi="Arial" w:cs="Arial"/>
          <w:shd w:val="clear" w:color="auto" w:fill="FFFFFF"/>
        </w:rPr>
      </w:pPr>
      <w:r w:rsidRPr="005B4E51">
        <w:rPr>
          <w:rFonts w:ascii="Arial" w:hAnsi="Arial" w:cs="Arial"/>
          <w:shd w:val="clear" w:color="auto" w:fill="FFFFFF"/>
        </w:rPr>
        <w:t xml:space="preserve">5. The winners will be selected at random from all entries received. </w:t>
      </w:r>
    </w:p>
    <w:p w14:paraId="1B03F7E4" w14:textId="77777777" w:rsidR="005B4E51" w:rsidRDefault="005B4E51" w:rsidP="001C0A32">
      <w:pPr>
        <w:rPr>
          <w:rFonts w:ascii="Arial" w:hAnsi="Arial" w:cs="Arial"/>
          <w:shd w:val="clear" w:color="auto" w:fill="FFFFFF"/>
        </w:rPr>
      </w:pPr>
    </w:p>
    <w:p w14:paraId="5ECFBCE2" w14:textId="450799BF" w:rsidR="005B4E51" w:rsidRDefault="00925F63" w:rsidP="001C0A32">
      <w:pPr>
        <w:rPr>
          <w:rFonts w:ascii="Arial" w:hAnsi="Arial" w:cs="Arial"/>
          <w:shd w:val="clear" w:color="auto" w:fill="FFFFFF"/>
        </w:rPr>
      </w:pPr>
      <w:r>
        <w:rPr>
          <w:rFonts w:ascii="Arial" w:hAnsi="Arial" w:cs="Arial"/>
          <w:shd w:val="clear" w:color="auto" w:fill="FFFFFF"/>
        </w:rPr>
        <w:t>6</w:t>
      </w:r>
      <w:r w:rsidR="005B4E51" w:rsidRPr="005B4E51">
        <w:rPr>
          <w:rFonts w:ascii="Arial" w:hAnsi="Arial" w:cs="Arial"/>
          <w:shd w:val="clear" w:color="auto" w:fill="FFFFFF"/>
        </w:rPr>
        <w:t xml:space="preserve">. The prize is not transferable and no cash alternative is available. </w:t>
      </w:r>
    </w:p>
    <w:p w14:paraId="7EE38A15" w14:textId="77777777" w:rsidR="005B4E51" w:rsidRDefault="005B4E51" w:rsidP="001C0A32">
      <w:pPr>
        <w:rPr>
          <w:rFonts w:ascii="Arial" w:hAnsi="Arial" w:cs="Arial"/>
          <w:shd w:val="clear" w:color="auto" w:fill="FFFFFF"/>
        </w:rPr>
      </w:pPr>
    </w:p>
    <w:p w14:paraId="568C976A" w14:textId="182DCB8E" w:rsidR="005B4E51" w:rsidRDefault="00925F63" w:rsidP="001C0A32">
      <w:pPr>
        <w:rPr>
          <w:rFonts w:ascii="Arial" w:hAnsi="Arial" w:cs="Arial"/>
          <w:shd w:val="clear" w:color="auto" w:fill="FFFFFF"/>
        </w:rPr>
      </w:pPr>
      <w:r>
        <w:rPr>
          <w:rFonts w:ascii="Arial" w:hAnsi="Arial" w:cs="Arial"/>
          <w:shd w:val="clear" w:color="auto" w:fill="FFFFFF"/>
        </w:rPr>
        <w:t>7</w:t>
      </w:r>
      <w:r w:rsidR="005B4E51" w:rsidRPr="005B4E51">
        <w:rPr>
          <w:rFonts w:ascii="Arial" w:hAnsi="Arial" w:cs="Arial"/>
          <w:shd w:val="clear" w:color="auto" w:fill="FFFFFF"/>
        </w:rPr>
        <w:t xml:space="preserve">. The prizes will be sent to the winners by post. </w:t>
      </w:r>
    </w:p>
    <w:p w14:paraId="23C8668E" w14:textId="77777777" w:rsidR="005B4E51" w:rsidRDefault="005B4E51" w:rsidP="001C0A32">
      <w:pPr>
        <w:rPr>
          <w:rFonts w:ascii="Arial" w:hAnsi="Arial" w:cs="Arial"/>
          <w:shd w:val="clear" w:color="auto" w:fill="FFFFFF"/>
        </w:rPr>
      </w:pPr>
    </w:p>
    <w:p w14:paraId="651C86EB" w14:textId="41AAC76A" w:rsidR="005B4E51" w:rsidRDefault="00925F63" w:rsidP="001C0A32">
      <w:pPr>
        <w:rPr>
          <w:rFonts w:ascii="Arial" w:hAnsi="Arial" w:cs="Arial"/>
          <w:shd w:val="clear" w:color="auto" w:fill="FFFFFF"/>
        </w:rPr>
      </w:pPr>
      <w:r>
        <w:rPr>
          <w:rFonts w:ascii="Arial" w:hAnsi="Arial" w:cs="Arial"/>
          <w:shd w:val="clear" w:color="auto" w:fill="FFFFFF"/>
        </w:rPr>
        <w:t>8</w:t>
      </w:r>
      <w:r w:rsidR="005B4E51" w:rsidRPr="005B4E51">
        <w:rPr>
          <w:rFonts w:ascii="Arial" w:hAnsi="Arial" w:cs="Arial"/>
          <w:shd w:val="clear" w:color="auto" w:fill="FFFFFF"/>
        </w:rPr>
        <w:t xml:space="preserve">. If you are a winner, the Council may request you to participate in any publicity or promotion organised by the Council including promotional photographs. </w:t>
      </w:r>
    </w:p>
    <w:p w14:paraId="0C473691" w14:textId="77777777" w:rsidR="005B4E51" w:rsidRDefault="005B4E51" w:rsidP="001C0A32">
      <w:pPr>
        <w:rPr>
          <w:rFonts w:ascii="Arial" w:hAnsi="Arial" w:cs="Arial"/>
          <w:shd w:val="clear" w:color="auto" w:fill="FFFFFF"/>
        </w:rPr>
      </w:pPr>
    </w:p>
    <w:p w14:paraId="2B80C1BC" w14:textId="449C1BAA" w:rsidR="005B4E51" w:rsidRDefault="00925F63" w:rsidP="001C0A32">
      <w:pPr>
        <w:rPr>
          <w:rFonts w:ascii="Arial" w:hAnsi="Arial" w:cs="Arial"/>
          <w:shd w:val="clear" w:color="auto" w:fill="FFFFFF"/>
        </w:rPr>
      </w:pPr>
      <w:r>
        <w:rPr>
          <w:rFonts w:ascii="Arial" w:hAnsi="Arial" w:cs="Arial"/>
          <w:shd w:val="clear" w:color="auto" w:fill="FFFFFF"/>
        </w:rPr>
        <w:t>9</w:t>
      </w:r>
      <w:r w:rsidR="005B4E51" w:rsidRPr="005B4E51">
        <w:rPr>
          <w:rFonts w:ascii="Arial" w:hAnsi="Arial" w:cs="Arial"/>
          <w:shd w:val="clear" w:color="auto" w:fill="FFFFFF"/>
        </w:rPr>
        <w:t xml:space="preserve">. The Council is London Borough of Barnet, 2 Bristol Avenue. Colindale. NW9 4EW </w:t>
      </w:r>
    </w:p>
    <w:p w14:paraId="43A2FC35" w14:textId="77777777" w:rsidR="005B4E51" w:rsidRDefault="005B4E51" w:rsidP="001C0A32">
      <w:pPr>
        <w:rPr>
          <w:rFonts w:ascii="Arial" w:hAnsi="Arial" w:cs="Arial"/>
          <w:shd w:val="clear" w:color="auto" w:fill="FFFFFF"/>
        </w:rPr>
      </w:pPr>
    </w:p>
    <w:p w14:paraId="1359C9B9" w14:textId="6C243647" w:rsidR="005B4E51" w:rsidRDefault="005B4E51" w:rsidP="001C0A32">
      <w:pPr>
        <w:rPr>
          <w:rFonts w:ascii="Arial" w:hAnsi="Arial" w:cs="Arial"/>
          <w:shd w:val="clear" w:color="auto" w:fill="FFFFFF"/>
        </w:rPr>
      </w:pPr>
      <w:r>
        <w:rPr>
          <w:rFonts w:ascii="Arial" w:hAnsi="Arial" w:cs="Arial"/>
          <w:shd w:val="clear" w:color="auto" w:fill="FFFFFF"/>
        </w:rPr>
        <w:t>1</w:t>
      </w:r>
      <w:r w:rsidR="00925F63">
        <w:rPr>
          <w:rFonts w:ascii="Arial" w:hAnsi="Arial" w:cs="Arial"/>
          <w:shd w:val="clear" w:color="auto" w:fill="FFFFFF"/>
        </w:rPr>
        <w:t>0</w:t>
      </w:r>
      <w:r w:rsidRPr="005B4E51">
        <w:rPr>
          <w:rFonts w:ascii="Arial" w:hAnsi="Arial" w:cs="Arial"/>
          <w:shd w:val="clear" w:color="auto" w:fill="FFFFFF"/>
        </w:rPr>
        <w:t xml:space="preserve">. The Council reserves the right to withdraw this offer or amend these Terms and Conditions at any time without notice. </w:t>
      </w:r>
    </w:p>
    <w:p w14:paraId="6BF88A47" w14:textId="77777777" w:rsidR="005B4E51" w:rsidRDefault="005B4E51" w:rsidP="001C0A32">
      <w:pPr>
        <w:rPr>
          <w:rFonts w:ascii="Arial" w:hAnsi="Arial" w:cs="Arial"/>
          <w:shd w:val="clear" w:color="auto" w:fill="FFFFFF"/>
        </w:rPr>
      </w:pPr>
    </w:p>
    <w:p w14:paraId="1C945AF7" w14:textId="6081A540" w:rsidR="005B4E51" w:rsidRDefault="005B4E51" w:rsidP="001C0A32">
      <w:pPr>
        <w:rPr>
          <w:rFonts w:ascii="Arial" w:hAnsi="Arial" w:cs="Arial"/>
          <w:shd w:val="clear" w:color="auto" w:fill="FFFFFF"/>
        </w:rPr>
      </w:pPr>
      <w:r w:rsidRPr="005B4E51">
        <w:rPr>
          <w:rFonts w:ascii="Arial" w:hAnsi="Arial" w:cs="Arial"/>
          <w:shd w:val="clear" w:color="auto" w:fill="FFFFFF"/>
        </w:rPr>
        <w:t>1</w:t>
      </w:r>
      <w:r w:rsidR="00925F63">
        <w:rPr>
          <w:rFonts w:ascii="Arial" w:hAnsi="Arial" w:cs="Arial"/>
          <w:shd w:val="clear" w:color="auto" w:fill="FFFFFF"/>
        </w:rPr>
        <w:t>1</w:t>
      </w:r>
      <w:r w:rsidRPr="005B4E51">
        <w:rPr>
          <w:rFonts w:ascii="Arial" w:hAnsi="Arial" w:cs="Arial"/>
          <w:shd w:val="clear" w:color="auto" w:fill="FFFFFF"/>
        </w:rPr>
        <w:t xml:space="preserve">. Please allow 28 days for delivery of the prize. The Council accepts no responsibility for the prize being lost, damaged, or delayed in the post. </w:t>
      </w:r>
    </w:p>
    <w:p w14:paraId="7C9C4C81" w14:textId="77777777" w:rsidR="005B4E51" w:rsidRDefault="005B4E51" w:rsidP="001C0A32">
      <w:pPr>
        <w:rPr>
          <w:rFonts w:ascii="Arial" w:hAnsi="Arial" w:cs="Arial"/>
          <w:shd w:val="clear" w:color="auto" w:fill="FFFFFF"/>
        </w:rPr>
      </w:pPr>
    </w:p>
    <w:p w14:paraId="0D6F0853" w14:textId="61985B7F" w:rsidR="0068595F" w:rsidRDefault="0068595F" w:rsidP="001C0A32">
      <w:pPr>
        <w:rPr>
          <w:rFonts w:ascii="Arial" w:hAnsi="Arial" w:cs="Arial"/>
          <w:shd w:val="clear" w:color="auto" w:fill="FFFFFF"/>
        </w:rPr>
      </w:pPr>
      <w:r>
        <w:rPr>
          <w:rFonts w:ascii="Arial" w:hAnsi="Arial" w:cs="Arial"/>
          <w:shd w:val="clear" w:color="auto" w:fill="FFFFFF"/>
        </w:rPr>
        <w:t>1</w:t>
      </w:r>
      <w:r w:rsidR="00925F63">
        <w:rPr>
          <w:rFonts w:ascii="Arial" w:hAnsi="Arial" w:cs="Arial"/>
          <w:shd w:val="clear" w:color="auto" w:fill="FFFFFF"/>
        </w:rPr>
        <w:t>2</w:t>
      </w:r>
      <w:r w:rsidR="005B4E51" w:rsidRPr="005B4E51">
        <w:rPr>
          <w:rFonts w:ascii="Arial" w:hAnsi="Arial" w:cs="Arial"/>
          <w:shd w:val="clear" w:color="auto" w:fill="FFFFFF"/>
        </w:rPr>
        <w:t xml:space="preserve">. In the event of any dispute regarding the Terms and Conditions, the conduct, results and any other matters relating to this prize draw, the decision of the Council shall be final and no correspondence or discussion shall be entered into. </w:t>
      </w:r>
    </w:p>
    <w:p w14:paraId="2B9C5084" w14:textId="77777777" w:rsidR="0068595F" w:rsidRDefault="0068595F" w:rsidP="001C0A32">
      <w:pPr>
        <w:rPr>
          <w:rFonts w:ascii="Arial" w:hAnsi="Arial" w:cs="Arial"/>
          <w:shd w:val="clear" w:color="auto" w:fill="FFFFFF"/>
        </w:rPr>
      </w:pPr>
    </w:p>
    <w:p w14:paraId="1435ECDA" w14:textId="33BEC430" w:rsidR="00CE070F" w:rsidRPr="005B4E51" w:rsidRDefault="0068595F" w:rsidP="001C0A32">
      <w:pPr>
        <w:rPr>
          <w:rFonts w:ascii="Arial" w:hAnsi="Arial" w:cs="Arial"/>
        </w:rPr>
      </w:pPr>
      <w:r>
        <w:rPr>
          <w:rFonts w:ascii="Arial" w:hAnsi="Arial" w:cs="Arial"/>
          <w:shd w:val="clear" w:color="auto" w:fill="FFFFFF"/>
        </w:rPr>
        <w:t>1</w:t>
      </w:r>
      <w:r w:rsidR="00925F63">
        <w:rPr>
          <w:rFonts w:ascii="Arial" w:hAnsi="Arial" w:cs="Arial"/>
          <w:shd w:val="clear" w:color="auto" w:fill="FFFFFF"/>
        </w:rPr>
        <w:t>3</w:t>
      </w:r>
      <w:r w:rsidR="005B4E51" w:rsidRPr="005B4E51">
        <w:rPr>
          <w:rFonts w:ascii="Arial" w:hAnsi="Arial" w:cs="Arial"/>
          <w:shd w:val="clear" w:color="auto" w:fill="FFFFFF"/>
        </w:rPr>
        <w:t>. By entering, the participant agrees to the above Terms and Conditions.</w:t>
      </w:r>
    </w:p>
    <w:sectPr w:rsidR="00CE070F" w:rsidRPr="005B4E51" w:rsidSect="00FC3734">
      <w:headerReference w:type="default" r:id="rId10"/>
      <w:footerReference w:type="default" r:id="rId11"/>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A602" w14:textId="77777777" w:rsidR="00330B62" w:rsidRDefault="00330B62" w:rsidP="006749F8">
      <w:r>
        <w:separator/>
      </w:r>
    </w:p>
  </w:endnote>
  <w:endnote w:type="continuationSeparator" w:id="0">
    <w:p w14:paraId="65E79792" w14:textId="77777777" w:rsidR="00330B62" w:rsidRDefault="00330B62" w:rsidP="0067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E61E724" w14:paraId="530B96BC" w14:textId="77777777" w:rsidTr="3E61E724">
      <w:trPr>
        <w:trHeight w:val="300"/>
      </w:trPr>
      <w:tc>
        <w:tcPr>
          <w:tcW w:w="3400" w:type="dxa"/>
        </w:tcPr>
        <w:p w14:paraId="38B74FD5" w14:textId="6BDA4400" w:rsidR="3E61E724" w:rsidRDefault="3E61E724" w:rsidP="3E61E724">
          <w:pPr>
            <w:pStyle w:val="Header"/>
            <w:ind w:left="-115"/>
          </w:pPr>
        </w:p>
      </w:tc>
      <w:tc>
        <w:tcPr>
          <w:tcW w:w="3400" w:type="dxa"/>
        </w:tcPr>
        <w:p w14:paraId="012C9226" w14:textId="43207E75" w:rsidR="3E61E724" w:rsidRDefault="3E61E724" w:rsidP="3E61E724">
          <w:pPr>
            <w:pStyle w:val="Header"/>
            <w:jc w:val="center"/>
          </w:pPr>
        </w:p>
      </w:tc>
      <w:tc>
        <w:tcPr>
          <w:tcW w:w="3400" w:type="dxa"/>
        </w:tcPr>
        <w:p w14:paraId="772A2DA2" w14:textId="43658CA3" w:rsidR="3E61E724" w:rsidRDefault="3E61E724" w:rsidP="3E61E724">
          <w:pPr>
            <w:pStyle w:val="Header"/>
            <w:ind w:right="-115"/>
            <w:jc w:val="right"/>
          </w:pPr>
        </w:p>
      </w:tc>
    </w:tr>
  </w:tbl>
  <w:p w14:paraId="23F9D03E" w14:textId="7A4AB74C" w:rsidR="3E61E724" w:rsidRDefault="3E61E724" w:rsidP="3E61E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CF23" w14:textId="77777777" w:rsidR="00330B62" w:rsidRDefault="00330B62" w:rsidP="006749F8">
      <w:r>
        <w:separator/>
      </w:r>
    </w:p>
  </w:footnote>
  <w:footnote w:type="continuationSeparator" w:id="0">
    <w:p w14:paraId="2F11756B" w14:textId="77777777" w:rsidR="00330B62" w:rsidRDefault="00330B62" w:rsidP="0067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AC01" w14:textId="5D7F72F9" w:rsidR="006749F8" w:rsidRDefault="006749F8" w:rsidP="006749F8">
    <w:pPr>
      <w:pStyle w:val="Header"/>
      <w:ind w:left="-1418"/>
    </w:pPr>
    <w:r>
      <w:rPr>
        <w:noProof/>
      </w:rPr>
      <w:drawing>
        <wp:anchor distT="0" distB="0" distL="114300" distR="114300" simplePos="0" relativeHeight="251659264"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E02C3"/>
    <w:multiLevelType w:val="hybridMultilevel"/>
    <w:tmpl w:val="6666A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932598">
    <w:abstractNumId w:val="5"/>
  </w:num>
  <w:num w:numId="2" w16cid:durableId="490411776">
    <w:abstractNumId w:val="2"/>
  </w:num>
  <w:num w:numId="3" w16cid:durableId="711737106">
    <w:abstractNumId w:val="8"/>
  </w:num>
  <w:num w:numId="4" w16cid:durableId="1342512155">
    <w:abstractNumId w:val="3"/>
  </w:num>
  <w:num w:numId="5" w16cid:durableId="799148003">
    <w:abstractNumId w:val="0"/>
  </w:num>
  <w:num w:numId="6" w16cid:durableId="1348287077">
    <w:abstractNumId w:val="7"/>
  </w:num>
  <w:num w:numId="7" w16cid:durableId="1721706562">
    <w:abstractNumId w:val="1"/>
  </w:num>
  <w:num w:numId="8" w16cid:durableId="732310383">
    <w:abstractNumId w:val="4"/>
  </w:num>
  <w:num w:numId="9" w16cid:durableId="354893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1C0A32"/>
    <w:rsid w:val="001F19C8"/>
    <w:rsid w:val="00242462"/>
    <w:rsid w:val="00330B62"/>
    <w:rsid w:val="005052E0"/>
    <w:rsid w:val="005B4E51"/>
    <w:rsid w:val="006749F8"/>
    <w:rsid w:val="0068595F"/>
    <w:rsid w:val="00925F63"/>
    <w:rsid w:val="00A27722"/>
    <w:rsid w:val="00C93DF1"/>
    <w:rsid w:val="00CE070F"/>
    <w:rsid w:val="00D31CC8"/>
    <w:rsid w:val="00FC3734"/>
    <w:rsid w:val="3E61E7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4558BAF4-3AC8-0A4D-94C7-C486C60A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semiHidden/>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4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 w:id="1321419574">
              <w:marLeft w:val="0"/>
              <w:marRight w:val="0"/>
              <w:marTop w:val="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 w:id="321586442">
                      <w:marLeft w:val="0"/>
                      <w:marRight w:val="0"/>
                      <w:marTop w:val="0"/>
                      <w:marBottom w:val="330"/>
                      <w:divBdr>
                        <w:top w:val="none" w:sz="0" w:space="0" w:color="auto"/>
                        <w:left w:val="none" w:sz="0" w:space="0" w:color="auto"/>
                        <w:bottom w:val="none" w:sz="0" w:space="0" w:color="auto"/>
                        <w:right w:val="none" w:sz="0" w:space="0" w:color="auto"/>
                      </w:divBdr>
                      <w:divsChild>
                        <w:div w:id="946280313">
                          <w:marLeft w:val="0"/>
                          <w:marRight w:val="0"/>
                          <w:marTop w:val="0"/>
                          <w:marBottom w:val="0"/>
                          <w:divBdr>
                            <w:top w:val="none" w:sz="0" w:space="0" w:color="auto"/>
                            <w:left w:val="none" w:sz="0" w:space="0" w:color="auto"/>
                            <w:bottom w:val="none" w:sz="0" w:space="0" w:color="auto"/>
                            <w:right w:val="none" w:sz="0" w:space="0" w:color="auto"/>
                          </w:divBdr>
                        </w:div>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884713604">
                                  <w:marLeft w:val="0"/>
                                  <w:marRight w:val="0"/>
                                  <w:marTop w:val="0"/>
                                  <w:marBottom w:val="0"/>
                                  <w:divBdr>
                                    <w:top w:val="none" w:sz="0" w:space="0" w:color="auto"/>
                                    <w:left w:val="none" w:sz="0" w:space="0" w:color="auto"/>
                                    <w:bottom w:val="none" w:sz="0" w:space="0" w:color="auto"/>
                                    <w:right w:val="none" w:sz="0" w:space="0" w:color="auto"/>
                                  </w:divBdr>
                                </w:div>
                                <w:div w:id="1660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1395084984">
                                  <w:marLeft w:val="0"/>
                                  <w:marRight w:val="0"/>
                                  <w:marTop w:val="0"/>
                                  <w:marBottom w:val="0"/>
                                  <w:divBdr>
                                    <w:top w:val="none" w:sz="0" w:space="0" w:color="auto"/>
                                    <w:left w:val="none" w:sz="0" w:space="0" w:color="auto"/>
                                    <w:bottom w:val="none" w:sz="0" w:space="0" w:color="auto"/>
                                    <w:right w:val="none" w:sz="0" w:space="0" w:color="auto"/>
                                  </w:divBdr>
                                </w:div>
                                <w:div w:id="4073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 w:id="1216894708">
              <w:marLeft w:val="0"/>
              <w:marRight w:val="0"/>
              <w:marTop w:val="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1574049383">
                          <w:marLeft w:val="0"/>
                          <w:marRight w:val="0"/>
                          <w:marTop w:val="0"/>
                          <w:marBottom w:val="0"/>
                          <w:divBdr>
                            <w:top w:val="none" w:sz="0" w:space="0" w:color="auto"/>
                            <w:left w:val="none" w:sz="0" w:space="0" w:color="auto"/>
                            <w:bottom w:val="none" w:sz="0" w:space="0" w:color="auto"/>
                            <w:right w:val="none" w:sz="0" w:space="0" w:color="auto"/>
                          </w:divBdr>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754286448">
                                  <w:marLeft w:val="0"/>
                                  <w:marRight w:val="0"/>
                                  <w:marTop w:val="0"/>
                                  <w:marBottom w:val="0"/>
                                  <w:divBdr>
                                    <w:top w:val="none" w:sz="0" w:space="0" w:color="auto"/>
                                    <w:left w:val="none" w:sz="0" w:space="0" w:color="auto"/>
                                    <w:bottom w:val="none" w:sz="0" w:space="0" w:color="auto"/>
                                    <w:right w:val="none" w:sz="0" w:space="0" w:color="auto"/>
                                  </w:divBdr>
                                </w:div>
                                <w:div w:id="3910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 w:id="603731702">
                      <w:marLeft w:val="0"/>
                      <w:marRight w:val="0"/>
                      <w:marTop w:val="0"/>
                      <w:marBottom w:val="330"/>
                      <w:divBdr>
                        <w:top w:val="none" w:sz="0" w:space="0" w:color="auto"/>
                        <w:left w:val="none" w:sz="0" w:space="0" w:color="auto"/>
                        <w:bottom w:val="none" w:sz="0" w:space="0" w:color="auto"/>
                        <w:right w:val="none" w:sz="0" w:space="0" w:color="auto"/>
                      </w:divBdr>
                      <w:divsChild>
                        <w:div w:id="1691682637">
                          <w:marLeft w:val="0"/>
                          <w:marRight w:val="0"/>
                          <w:marTop w:val="0"/>
                          <w:marBottom w:val="0"/>
                          <w:divBdr>
                            <w:top w:val="none" w:sz="0" w:space="0" w:color="auto"/>
                            <w:left w:val="none" w:sz="0" w:space="0" w:color="auto"/>
                            <w:bottom w:val="none" w:sz="0" w:space="0" w:color="auto"/>
                            <w:right w:val="none" w:sz="0" w:space="0" w:color="auto"/>
                          </w:divBdr>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635188438">
                                  <w:marLeft w:val="0"/>
                                  <w:marRight w:val="0"/>
                                  <w:marTop w:val="0"/>
                                  <w:marBottom w:val="0"/>
                                  <w:divBdr>
                                    <w:top w:val="none" w:sz="0" w:space="0" w:color="auto"/>
                                    <w:left w:val="none" w:sz="0" w:space="0" w:color="auto"/>
                                    <w:bottom w:val="none" w:sz="0" w:space="0" w:color="auto"/>
                                    <w:right w:val="none" w:sz="0" w:space="0" w:color="auto"/>
                                  </w:divBdr>
                                </w:div>
                                <w:div w:id="178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724257338">
                                  <w:marLeft w:val="0"/>
                                  <w:marRight w:val="0"/>
                                  <w:marTop w:val="0"/>
                                  <w:marBottom w:val="0"/>
                                  <w:divBdr>
                                    <w:top w:val="none" w:sz="0" w:space="0" w:color="auto"/>
                                    <w:left w:val="none" w:sz="0" w:space="0" w:color="auto"/>
                                    <w:bottom w:val="none" w:sz="0" w:space="0" w:color="auto"/>
                                    <w:right w:val="none" w:sz="0" w:space="0" w:color="auto"/>
                                  </w:divBdr>
                                </w:div>
                                <w:div w:id="5762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1705254885">
                          <w:marLeft w:val="0"/>
                          <w:marRight w:val="0"/>
                          <w:marTop w:val="0"/>
                          <w:marBottom w:val="0"/>
                          <w:divBdr>
                            <w:top w:val="none" w:sz="0" w:space="0" w:color="auto"/>
                            <w:left w:val="none" w:sz="0" w:space="0" w:color="auto"/>
                            <w:bottom w:val="none" w:sz="0" w:space="0" w:color="auto"/>
                            <w:right w:val="none" w:sz="0" w:space="0" w:color="auto"/>
                          </w:divBdr>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1356810393">
                                  <w:marLeft w:val="0"/>
                                  <w:marRight w:val="0"/>
                                  <w:marTop w:val="0"/>
                                  <w:marBottom w:val="0"/>
                                  <w:divBdr>
                                    <w:top w:val="none" w:sz="0" w:space="0" w:color="auto"/>
                                    <w:left w:val="none" w:sz="0" w:space="0" w:color="auto"/>
                                    <w:bottom w:val="none" w:sz="0" w:space="0" w:color="auto"/>
                                    <w:right w:val="none" w:sz="0" w:space="0" w:color="auto"/>
                                  </w:divBdr>
                                </w:div>
                                <w:div w:id="552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450588413">
                                  <w:marLeft w:val="0"/>
                                  <w:marRight w:val="0"/>
                                  <w:marTop w:val="0"/>
                                  <w:marBottom w:val="0"/>
                                  <w:divBdr>
                                    <w:top w:val="none" w:sz="0" w:space="0" w:color="auto"/>
                                    <w:left w:val="none" w:sz="0" w:space="0" w:color="auto"/>
                                    <w:bottom w:val="none" w:sz="0" w:space="0" w:color="auto"/>
                                    <w:right w:val="none" w:sz="0" w:space="0" w:color="auto"/>
                                  </w:divBdr>
                                </w:div>
                                <w:div w:id="13374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 w:id="679937971">
                      <w:marLeft w:val="0"/>
                      <w:marRight w:val="0"/>
                      <w:marTop w:val="0"/>
                      <w:marBottom w:val="330"/>
                      <w:divBdr>
                        <w:top w:val="none" w:sz="0" w:space="0" w:color="auto"/>
                        <w:left w:val="none" w:sz="0" w:space="0" w:color="auto"/>
                        <w:bottom w:val="none" w:sz="0" w:space="0" w:color="auto"/>
                        <w:right w:val="none" w:sz="0" w:space="0" w:color="auto"/>
                      </w:divBdr>
                      <w:divsChild>
                        <w:div w:id="2042510116">
                          <w:marLeft w:val="0"/>
                          <w:marRight w:val="0"/>
                          <w:marTop w:val="0"/>
                          <w:marBottom w:val="0"/>
                          <w:divBdr>
                            <w:top w:val="none" w:sz="0" w:space="0" w:color="auto"/>
                            <w:left w:val="none" w:sz="0" w:space="0" w:color="auto"/>
                            <w:bottom w:val="none" w:sz="0" w:space="0" w:color="auto"/>
                            <w:right w:val="none" w:sz="0" w:space="0" w:color="auto"/>
                          </w:divBdr>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1537160246">
                                  <w:marLeft w:val="0"/>
                                  <w:marRight w:val="0"/>
                                  <w:marTop w:val="0"/>
                                  <w:marBottom w:val="0"/>
                                  <w:divBdr>
                                    <w:top w:val="none" w:sz="0" w:space="0" w:color="auto"/>
                                    <w:left w:val="none" w:sz="0" w:space="0" w:color="auto"/>
                                    <w:bottom w:val="none" w:sz="0" w:space="0" w:color="auto"/>
                                    <w:right w:val="none" w:sz="0" w:space="0" w:color="auto"/>
                                  </w:divBdr>
                                </w:div>
                                <w:div w:id="5233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618A7A97E144A988C132D1438E9E2" ma:contentTypeVersion="13" ma:contentTypeDescription="Create a new document." ma:contentTypeScope="" ma:versionID="93bbda4d13140384cb17f24b15ce6300">
  <xsd:schema xmlns:xsd="http://www.w3.org/2001/XMLSchema" xmlns:xs="http://www.w3.org/2001/XMLSchema" xmlns:p="http://schemas.microsoft.com/office/2006/metadata/properties" xmlns:ns2="688af32a-9b4f-4355-a38e-627474b76a01" xmlns:ns3="b4b5bef3-ec81-4cf0-8738-8b6ece2d23ec" targetNamespace="http://schemas.microsoft.com/office/2006/metadata/properties" ma:root="true" ma:fieldsID="6a9a82239fdf87001ce743183b36dbde" ns2:_="" ns3:_="">
    <xsd:import namespace="688af32a-9b4f-4355-a38e-627474b76a01"/>
    <xsd:import namespace="b4b5bef3-ec81-4cf0-8738-8b6ece2d2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af32a-9b4f-4355-a38e-627474b76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5bef3-ec81-4cf0-8738-8b6ece2d23e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e299472-40ac-41a0-8b4f-015bf8bfd00e}" ma:internalName="TaxCatchAll" ma:showField="CatchAllData" ma:web="b4b5bef3-ec81-4cf0-8738-8b6ece2d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af32a-9b4f-4355-a38e-627474b76a01">
      <Terms xmlns="http://schemas.microsoft.com/office/infopath/2007/PartnerControls"/>
    </lcf76f155ced4ddcb4097134ff3c332f>
    <TaxCatchAll xmlns="b4b5bef3-ec81-4cf0-8738-8b6ece2d23ec" xsi:nil="true"/>
  </documentManagement>
</p:properties>
</file>

<file path=customXml/itemProps1.xml><?xml version="1.0" encoding="utf-8"?>
<ds:datastoreItem xmlns:ds="http://schemas.openxmlformats.org/officeDocument/2006/customXml" ds:itemID="{76EA7243-6F8C-484F-A86B-1F149A58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af32a-9b4f-4355-a38e-627474b76a01"/>
    <ds:schemaRef ds:uri="b4b5bef3-ec81-4cf0-8738-8b6ece2d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B0400-9122-45B4-A558-C2489EDE9EA6}">
  <ds:schemaRefs>
    <ds:schemaRef ds:uri="http://schemas.microsoft.com/sharepoint/v3/contenttype/forms"/>
  </ds:schemaRefs>
</ds:datastoreItem>
</file>

<file path=customXml/itemProps3.xml><?xml version="1.0" encoding="utf-8"?>
<ds:datastoreItem xmlns:ds="http://schemas.openxmlformats.org/officeDocument/2006/customXml" ds:itemID="{60653FDE-0B2B-4736-908F-01243223ABFE}">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4b5bef3-ec81-4cf0-8738-8b6ece2d23ec"/>
    <ds:schemaRef ds:uri="http://schemas.microsoft.com/office/2006/documentManagement/types"/>
    <ds:schemaRef ds:uri="688af32a-9b4f-4355-a38e-627474b76a01"/>
    <ds:schemaRef ds:uri="http://www.w3.org/XML/1998/namespace"/>
    <ds:schemaRef ds:uri="http://purl.org/dc/dcmitype/"/>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Trehan, Sunita (LBB)</cp:lastModifiedBy>
  <cp:revision>2</cp:revision>
  <dcterms:created xsi:type="dcterms:W3CDTF">2024-12-05T15:55:00Z</dcterms:created>
  <dcterms:modified xsi:type="dcterms:W3CDTF">2024-12-05T15:55:00Z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0x010100410618A7A97E144A988C132D1438E9E2</vt:lpwstr>
  </property>
  <property fmtid="{D5CDD505-2E9C-101B-9397-08002B2CF9AE}" pid="3" name="MediaServiceImageTags">
    <vt:lpwstr/>
  </property>
</Properties>
</file>